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MİMARİ VE TASARIM ZİRVESİ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MİMARLAR NE DER +? , “MİMARLIKTA ÖĞRENCİNİN YERİ” PANELİ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BAŞVURU FORMU</w:t>
      </w:r>
    </w:p>
    <w:tbl>
      <w:tblPr>
        <w:tblStyle w:val="Table1"/>
        <w:tblW w:w="8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6420"/>
        <w:tblGridChange w:id="0">
          <w:tblGrid>
            <w:gridCol w:w="2475"/>
            <w:gridCol w:w="6420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Adı Soyadı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Üniversite / Bölüm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Sınıfı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 Linki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Linke ulaşmak için şifre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2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Kısa Özgeçmiş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color w:val="454545"/>
        </w:rPr>
      </w:pPr>
      <w:r w:rsidDel="00000000" w:rsidR="00000000" w:rsidRPr="00000000">
        <w:rPr>
          <w:b w:val="1"/>
          <w:color w:val="454545"/>
          <w:rtl w:val="0"/>
        </w:rPr>
        <w:t xml:space="preserve">DENEME YAZISI – KONU: MİMARLIKTA ÖĞRENCİNİN YERİ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color w:val="454545"/>
        </w:rPr>
      </w:pPr>
      <w:r w:rsidDel="00000000" w:rsidR="00000000" w:rsidRPr="00000000">
        <w:rPr>
          <w:b w:val="1"/>
          <w:color w:val="454545"/>
          <w:rtl w:val="0"/>
        </w:rPr>
        <w:t xml:space="preserve">*Deneme yazısının aşağıdaki tablonun içine yazılması beklenmektedir. (en az 300 en fazla 1000 kelime)</w:t>
      </w:r>
    </w:p>
    <w:tbl>
      <w:tblPr>
        <w:tblStyle w:val="Table2"/>
        <w:tblW w:w="8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trHeight w:val="9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color w:val="454545"/>
              </w:rPr>
            </w:pPr>
            <w:r w:rsidDel="00000000" w:rsidR="00000000" w:rsidRPr="00000000">
              <w:rPr>
                <w:color w:val="45454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color w:val="454545"/>
              </w:rPr>
            </w:pPr>
            <w:r w:rsidDel="00000000" w:rsidR="00000000" w:rsidRPr="00000000">
              <w:rPr>
                <w:color w:val="454545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contextualSpacing w:val="0"/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 </w:t>
      </w:r>
    </w:p>
    <w:p w:rsidR="00000000" w:rsidDel="00000000" w:rsidP="00000000" w:rsidRDefault="00000000" w:rsidRPr="00000000" w14:paraId="00000019">
      <w:pPr>
        <w:contextualSpacing w:val="0"/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Başvuru sahibinin başvuru için hazırlayıp göndereceği videonun ve deneme yazısının fikri haklarının tamamının kendisine ait olması zorunlu olup, başvuru sahibi fikri haklar bakımından tüm sorumluluğun kendisine ait olduğunu; bu nedenlerle Mimarlar Ne Der +?’in bir zarara uğraması söz konusu olur ise bu zararlardan sorumlu olacaktır. Video ve deneme yazısı içeriğinde kullanılacak olan referansların belirtilmesi sorumluluğu başvuran kişiye aittir.</w:t>
      </w:r>
    </w:p>
    <w:p w:rsidR="00000000" w:rsidDel="00000000" w:rsidP="00000000" w:rsidRDefault="00000000" w:rsidRPr="00000000" w14:paraId="0000001A">
      <w:pPr>
        <w:contextualSpacing w:val="0"/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İmza :</w:t>
      </w:r>
    </w:p>
    <w:p w:rsidR="00000000" w:rsidDel="00000000" w:rsidP="00000000" w:rsidRDefault="00000000" w:rsidRPr="00000000" w14:paraId="0000001C">
      <w:pPr>
        <w:contextualSpacing w:val="0"/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color w:val="454545"/>
        </w:rPr>
      </w:pPr>
      <w:r w:rsidDel="00000000" w:rsidR="00000000" w:rsidRPr="00000000">
        <w:rPr>
          <w:color w:val="454545"/>
          <w:rtl w:val="0"/>
        </w:rPr>
        <w:t xml:space="preserve">Tarih :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t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